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FC" w:rsidRPr="00562F0A" w:rsidRDefault="00C75FFC" w:rsidP="00C75FFC">
      <w:pPr>
        <w:jc w:val="center"/>
        <w:rPr>
          <w:rFonts w:ascii="黑体" w:eastAsia="黑体" w:hAnsi="黑体"/>
          <w:sz w:val="34"/>
          <w:szCs w:val="44"/>
        </w:rPr>
      </w:pPr>
      <w:r w:rsidRPr="00562F0A">
        <w:rPr>
          <w:rFonts w:ascii="黑体" w:eastAsia="黑体" w:hAnsi="黑体" w:hint="eastAsia"/>
          <w:sz w:val="34"/>
          <w:szCs w:val="44"/>
        </w:rPr>
        <w:t>江西</w:t>
      </w:r>
      <w:r>
        <w:rPr>
          <w:rFonts w:ascii="黑体" w:eastAsia="黑体" w:hAnsi="黑体" w:hint="eastAsia"/>
          <w:sz w:val="34"/>
          <w:szCs w:val="44"/>
        </w:rPr>
        <w:t>软件职业技术大学202</w:t>
      </w:r>
      <w:r w:rsidR="0080130E">
        <w:rPr>
          <w:rFonts w:ascii="黑体" w:eastAsia="黑体" w:hAnsi="黑体" w:hint="eastAsia"/>
          <w:sz w:val="34"/>
          <w:szCs w:val="44"/>
        </w:rPr>
        <w:t>1</w:t>
      </w:r>
      <w:r w:rsidRPr="00562F0A">
        <w:rPr>
          <w:rFonts w:ascii="黑体" w:eastAsia="黑体" w:hAnsi="黑体" w:hint="eastAsia"/>
          <w:sz w:val="34"/>
          <w:szCs w:val="44"/>
        </w:rPr>
        <w:t>年</w:t>
      </w:r>
      <w:r w:rsidR="0083720B" w:rsidRPr="0083720B">
        <w:rPr>
          <w:rFonts w:ascii="黑体" w:eastAsia="黑体" w:hAnsi="黑体" w:hint="eastAsia"/>
          <w:sz w:val="34"/>
          <w:szCs w:val="44"/>
        </w:rPr>
        <w:t>普通</w:t>
      </w:r>
      <w:r w:rsidRPr="00562F0A">
        <w:rPr>
          <w:rFonts w:ascii="黑体" w:eastAsia="黑体" w:hAnsi="黑体" w:hint="eastAsia"/>
          <w:sz w:val="34"/>
          <w:szCs w:val="44"/>
        </w:rPr>
        <w:t>专升本考试</w:t>
      </w:r>
    </w:p>
    <w:p w:rsidR="00C75FFC" w:rsidRPr="00562F0A" w:rsidRDefault="00C75FFC" w:rsidP="00C75FFC">
      <w:pPr>
        <w:spacing w:afterLines="100" w:after="312"/>
        <w:jc w:val="center"/>
        <w:rPr>
          <w:rFonts w:ascii="黑体" w:eastAsia="黑体" w:hAnsi="黑体"/>
          <w:sz w:val="34"/>
          <w:szCs w:val="44"/>
        </w:rPr>
      </w:pPr>
      <w:r w:rsidRPr="00562F0A">
        <w:rPr>
          <w:rFonts w:ascii="黑体" w:eastAsia="黑体" w:hAnsi="黑体" w:hint="eastAsia"/>
          <w:sz w:val="34"/>
          <w:szCs w:val="44"/>
        </w:rPr>
        <w:t>《</w:t>
      </w:r>
      <w:r>
        <w:rPr>
          <w:rFonts w:ascii="黑体" w:eastAsia="黑体" w:hAnsi="黑体" w:hint="eastAsia"/>
          <w:sz w:val="34"/>
          <w:szCs w:val="44"/>
        </w:rPr>
        <w:t>C语言程序设计</w:t>
      </w:r>
      <w:r w:rsidRPr="00562F0A">
        <w:rPr>
          <w:rFonts w:ascii="黑体" w:eastAsia="黑体" w:hAnsi="黑体" w:hint="eastAsia"/>
          <w:sz w:val="34"/>
          <w:szCs w:val="44"/>
        </w:rPr>
        <w:t>》</w:t>
      </w:r>
      <w:r>
        <w:rPr>
          <w:rFonts w:ascii="黑体" w:eastAsia="黑体" w:hAnsi="黑体" w:hint="eastAsia"/>
          <w:sz w:val="34"/>
          <w:szCs w:val="44"/>
        </w:rPr>
        <w:t>考试</w:t>
      </w:r>
      <w:r w:rsidRPr="00562F0A">
        <w:rPr>
          <w:rFonts w:ascii="黑体" w:eastAsia="黑体" w:hAnsi="黑体" w:hint="eastAsia"/>
          <w:sz w:val="34"/>
          <w:szCs w:val="44"/>
        </w:rPr>
        <w:t>大纲</w:t>
      </w:r>
    </w:p>
    <w:p w:rsidR="00C75FFC" w:rsidRPr="007A1F0B" w:rsidRDefault="00C75FFC" w:rsidP="00C75FFC">
      <w:pPr>
        <w:ind w:firstLineChars="100" w:firstLine="300"/>
        <w:rPr>
          <w:rFonts w:ascii="黑体" w:eastAsia="黑体" w:hAnsi="黑体" w:cs="黑体"/>
          <w:bCs/>
          <w:sz w:val="30"/>
          <w:szCs w:val="30"/>
        </w:rPr>
      </w:pPr>
      <w:r w:rsidRPr="007A1F0B">
        <w:rPr>
          <w:rFonts w:ascii="黑体" w:eastAsia="黑体" w:hAnsi="黑体" w:cs="黑体" w:hint="eastAsia"/>
          <w:bCs/>
          <w:sz w:val="30"/>
          <w:szCs w:val="30"/>
        </w:rPr>
        <w:t>一、考试对象</w:t>
      </w:r>
    </w:p>
    <w:p w:rsidR="00C75FFC" w:rsidRPr="005B15E2" w:rsidRDefault="00C75FFC" w:rsidP="00C75FFC">
      <w:pPr>
        <w:pStyle w:val="a8"/>
        <w:ind w:left="420" w:firstLineChars="0" w:firstLine="0"/>
        <w:rPr>
          <w:rFonts w:ascii="仿宋" w:eastAsia="仿宋" w:hAnsi="仿宋"/>
          <w:sz w:val="24"/>
          <w:szCs w:val="28"/>
        </w:rPr>
      </w:pPr>
      <w:r w:rsidRPr="005B15E2">
        <w:rPr>
          <w:rFonts w:ascii="仿宋" w:eastAsia="仿宋" w:hAnsi="仿宋" w:cs="仿宋_GB2312" w:hint="eastAsia"/>
          <w:sz w:val="28"/>
          <w:szCs w:val="32"/>
        </w:rPr>
        <w:t>本大纲适用于报考江西</w:t>
      </w:r>
      <w:r>
        <w:rPr>
          <w:rFonts w:ascii="仿宋" w:eastAsia="仿宋" w:hAnsi="仿宋" w:cs="仿宋_GB2312" w:hint="eastAsia"/>
          <w:sz w:val="28"/>
          <w:szCs w:val="32"/>
        </w:rPr>
        <w:t>软件职业技术大学</w:t>
      </w:r>
      <w:r w:rsidRPr="005B15E2">
        <w:rPr>
          <w:rFonts w:ascii="仿宋" w:eastAsia="仿宋" w:hAnsi="仿宋" w:cs="仿宋_GB2312" w:hint="eastAsia"/>
          <w:sz w:val="28"/>
          <w:szCs w:val="32"/>
        </w:rPr>
        <w:t>专升本的考生</w:t>
      </w:r>
      <w:r>
        <w:rPr>
          <w:rFonts w:ascii="仿宋" w:eastAsia="仿宋" w:hAnsi="仿宋" w:cs="仿宋_GB2312" w:hint="eastAsia"/>
          <w:sz w:val="28"/>
          <w:szCs w:val="32"/>
        </w:rPr>
        <w:t>。</w:t>
      </w:r>
    </w:p>
    <w:p w:rsidR="00C75FFC" w:rsidRPr="007A1F0B" w:rsidRDefault="00C75FFC" w:rsidP="00C75FFC">
      <w:pPr>
        <w:ind w:firstLineChars="100" w:firstLine="300"/>
        <w:rPr>
          <w:rFonts w:ascii="黑体" w:eastAsia="黑体" w:hAnsi="黑体" w:cs="黑体"/>
          <w:bCs/>
          <w:sz w:val="30"/>
          <w:szCs w:val="30"/>
        </w:rPr>
      </w:pPr>
      <w:r w:rsidRPr="007A1F0B">
        <w:rPr>
          <w:rFonts w:ascii="黑体" w:eastAsia="黑体" w:hAnsi="黑体" w:cs="黑体" w:hint="eastAsia"/>
          <w:bCs/>
          <w:sz w:val="30"/>
          <w:szCs w:val="30"/>
        </w:rPr>
        <w:t>二、考试方式</w:t>
      </w:r>
    </w:p>
    <w:p w:rsidR="00C75FFC" w:rsidRPr="00DD1347" w:rsidRDefault="00C75FFC" w:rsidP="00C75FFC">
      <w:pPr>
        <w:pStyle w:val="a8"/>
        <w:ind w:left="420" w:firstLineChars="0" w:firstLine="0"/>
        <w:rPr>
          <w:rFonts w:ascii="仿宋_GB2312" w:eastAsia="仿宋_GB2312" w:hAnsi="仿宋_GB2312" w:cs="仿宋_GB2312"/>
          <w:sz w:val="28"/>
          <w:szCs w:val="32"/>
        </w:rPr>
      </w:pPr>
      <w:r w:rsidRPr="00DD1347">
        <w:rPr>
          <w:rFonts w:ascii="仿宋_GB2312" w:eastAsia="仿宋_GB2312" w:hAnsi="仿宋_GB2312" w:cs="仿宋_GB2312" w:hint="eastAsia"/>
          <w:sz w:val="28"/>
          <w:szCs w:val="32"/>
        </w:rPr>
        <w:t>闭卷笔试。</w:t>
      </w:r>
    </w:p>
    <w:p w:rsidR="00C75FFC" w:rsidRPr="007A1F0B" w:rsidRDefault="00C75FFC" w:rsidP="00C75FFC">
      <w:pPr>
        <w:ind w:firstLineChars="100" w:firstLine="300"/>
        <w:rPr>
          <w:rFonts w:ascii="黑体" w:eastAsia="黑体" w:hAnsi="黑体" w:cs="黑体"/>
          <w:bCs/>
          <w:sz w:val="30"/>
          <w:szCs w:val="30"/>
        </w:rPr>
      </w:pPr>
      <w:r w:rsidRPr="007A1F0B">
        <w:rPr>
          <w:rFonts w:ascii="黑体" w:eastAsia="黑体" w:hAnsi="黑体" w:cs="黑体" w:hint="eastAsia"/>
          <w:bCs/>
          <w:sz w:val="30"/>
          <w:szCs w:val="30"/>
        </w:rPr>
        <w:t>三、考试题型</w:t>
      </w:r>
    </w:p>
    <w:p w:rsidR="00C75FFC" w:rsidRPr="005B15E2" w:rsidRDefault="00C75FFC" w:rsidP="00C75FFC">
      <w:pPr>
        <w:ind w:firstLineChars="150" w:firstLine="420"/>
        <w:jc w:val="left"/>
        <w:rPr>
          <w:rFonts w:ascii="仿宋" w:eastAsia="仿宋" w:hAnsi="仿宋" w:cs="黑体"/>
          <w:bCs/>
          <w:sz w:val="28"/>
          <w:szCs w:val="28"/>
        </w:rPr>
      </w:pPr>
      <w:r w:rsidRPr="00C75FFC">
        <w:rPr>
          <w:rFonts w:ascii="仿宋" w:eastAsia="仿宋" w:hAnsi="仿宋" w:cs="黑体" w:hint="eastAsia"/>
          <w:bCs/>
          <w:sz w:val="28"/>
          <w:szCs w:val="28"/>
        </w:rPr>
        <w:t>选择题</w:t>
      </w:r>
      <w:r>
        <w:rPr>
          <w:rFonts w:ascii="仿宋" w:eastAsia="仿宋" w:hAnsi="仿宋" w:cs="黑体" w:hint="eastAsia"/>
          <w:bCs/>
          <w:sz w:val="28"/>
          <w:szCs w:val="28"/>
        </w:rPr>
        <w:t>、</w:t>
      </w:r>
      <w:r w:rsidRPr="00C75FFC">
        <w:rPr>
          <w:rFonts w:ascii="仿宋" w:eastAsia="仿宋" w:hAnsi="仿宋" w:cs="黑体" w:hint="eastAsia"/>
          <w:bCs/>
          <w:sz w:val="28"/>
          <w:szCs w:val="28"/>
        </w:rPr>
        <w:t>填空题</w:t>
      </w:r>
      <w:r>
        <w:rPr>
          <w:rFonts w:ascii="仿宋" w:eastAsia="仿宋" w:hAnsi="仿宋" w:cs="黑体" w:hint="eastAsia"/>
          <w:bCs/>
          <w:sz w:val="28"/>
          <w:szCs w:val="28"/>
        </w:rPr>
        <w:t>、</w:t>
      </w:r>
      <w:r w:rsidRPr="00C75FFC">
        <w:rPr>
          <w:rFonts w:ascii="仿宋" w:eastAsia="仿宋" w:hAnsi="仿宋" w:cs="黑体" w:hint="eastAsia"/>
          <w:bCs/>
          <w:sz w:val="28"/>
          <w:szCs w:val="28"/>
        </w:rPr>
        <w:t>程序结果题</w:t>
      </w:r>
      <w:r>
        <w:rPr>
          <w:rFonts w:ascii="仿宋" w:eastAsia="仿宋" w:hAnsi="仿宋" w:cs="黑体" w:hint="eastAsia"/>
          <w:bCs/>
          <w:sz w:val="28"/>
          <w:szCs w:val="28"/>
        </w:rPr>
        <w:t>、</w:t>
      </w:r>
      <w:r w:rsidRPr="00C75FFC">
        <w:rPr>
          <w:rFonts w:ascii="仿宋" w:eastAsia="仿宋" w:hAnsi="仿宋" w:cs="黑体" w:hint="eastAsia"/>
          <w:bCs/>
          <w:sz w:val="28"/>
          <w:szCs w:val="28"/>
        </w:rPr>
        <w:t>程序填空题</w:t>
      </w:r>
      <w:r>
        <w:rPr>
          <w:rFonts w:ascii="仿宋" w:eastAsia="仿宋" w:hAnsi="仿宋" w:cs="黑体" w:hint="eastAsia"/>
          <w:bCs/>
          <w:sz w:val="28"/>
          <w:szCs w:val="28"/>
        </w:rPr>
        <w:t>、</w:t>
      </w:r>
      <w:r w:rsidRPr="00C75FFC">
        <w:rPr>
          <w:rFonts w:ascii="仿宋" w:eastAsia="仿宋" w:hAnsi="仿宋" w:cs="黑体" w:hint="eastAsia"/>
          <w:bCs/>
          <w:sz w:val="28"/>
          <w:szCs w:val="28"/>
        </w:rPr>
        <w:t>程序设计题</w:t>
      </w:r>
      <w:r>
        <w:rPr>
          <w:rFonts w:ascii="仿宋" w:eastAsia="仿宋" w:hAnsi="仿宋" w:cs="黑体" w:hint="eastAsia"/>
          <w:bCs/>
          <w:sz w:val="28"/>
          <w:szCs w:val="28"/>
        </w:rPr>
        <w:t>。</w:t>
      </w:r>
    </w:p>
    <w:p w:rsidR="00C75FFC" w:rsidRPr="007A1F0B" w:rsidRDefault="00C75FFC" w:rsidP="00C75FFC">
      <w:pPr>
        <w:ind w:firstLineChars="100" w:firstLine="300"/>
        <w:rPr>
          <w:rFonts w:ascii="黑体" w:eastAsia="黑体" w:hAnsi="黑体" w:cs="黑体"/>
          <w:bCs/>
          <w:sz w:val="30"/>
          <w:szCs w:val="30"/>
        </w:rPr>
      </w:pPr>
      <w:r w:rsidRPr="007A1F0B">
        <w:rPr>
          <w:rFonts w:ascii="黑体" w:eastAsia="黑体" w:hAnsi="黑体" w:cs="黑体" w:hint="eastAsia"/>
          <w:bCs/>
          <w:sz w:val="30"/>
          <w:szCs w:val="30"/>
        </w:rPr>
        <w:t>四、参考教材</w:t>
      </w:r>
    </w:p>
    <w:p w:rsidR="00C75FFC" w:rsidRPr="00C75FFC" w:rsidRDefault="00C75FF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《C语言程序设计教程》（第四版）李丽娟编著人民邮电出版社；</w:t>
      </w:r>
    </w:p>
    <w:p w:rsidR="00C75FFC" w:rsidRPr="00C75FFC" w:rsidRDefault="00C75FF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《C语言程序设计》（第五版） 谭浩强编著</w:t>
      </w:r>
      <w:r>
        <w:rPr>
          <w:rFonts w:ascii="仿宋" w:eastAsia="仿宋" w:hAnsi="仿宋" w:cs="仿宋_GB2312" w:hint="eastAsia"/>
          <w:sz w:val="28"/>
          <w:szCs w:val="32"/>
        </w:rPr>
        <w:t xml:space="preserve"> </w:t>
      </w:r>
      <w:r w:rsidRPr="00C75FFC">
        <w:rPr>
          <w:rFonts w:ascii="仿宋" w:eastAsia="仿宋" w:hAnsi="仿宋" w:cs="仿宋_GB2312" w:hint="eastAsia"/>
          <w:sz w:val="28"/>
          <w:szCs w:val="32"/>
        </w:rPr>
        <w:t>清华大学出版社。</w:t>
      </w:r>
    </w:p>
    <w:p w:rsidR="00C75FFC" w:rsidRPr="007A1F0B" w:rsidRDefault="00C75FFC" w:rsidP="00C75FFC">
      <w:pPr>
        <w:ind w:firstLineChars="100" w:firstLine="300"/>
        <w:rPr>
          <w:rFonts w:ascii="黑体" w:eastAsia="黑体" w:hAnsi="黑体" w:cs="黑体"/>
          <w:bCs/>
          <w:sz w:val="30"/>
          <w:szCs w:val="30"/>
        </w:rPr>
      </w:pPr>
      <w:r w:rsidRPr="007A1F0B">
        <w:rPr>
          <w:rFonts w:ascii="黑体" w:eastAsia="黑体" w:hAnsi="黑体" w:cs="黑体" w:hint="eastAsia"/>
          <w:bCs/>
          <w:sz w:val="30"/>
          <w:szCs w:val="30"/>
        </w:rPr>
        <w:t>五、</w:t>
      </w:r>
      <w:r>
        <w:rPr>
          <w:rFonts w:ascii="黑体" w:eastAsia="黑体" w:hAnsi="黑体" w:cs="黑体" w:hint="eastAsia"/>
          <w:bCs/>
          <w:sz w:val="30"/>
          <w:szCs w:val="30"/>
        </w:rPr>
        <w:t>考试</w:t>
      </w:r>
      <w:r w:rsidRPr="007A1F0B">
        <w:rPr>
          <w:rFonts w:ascii="黑体" w:eastAsia="黑体" w:hAnsi="黑体" w:cs="黑体" w:hint="eastAsia"/>
          <w:bCs/>
          <w:sz w:val="30"/>
          <w:szCs w:val="30"/>
        </w:rPr>
        <w:t>大纲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（一） C语言概述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C语言的简史与特点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简单的C程序介绍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3.</w:t>
      </w:r>
      <w:r w:rsidR="00CD1DA4" w:rsidRPr="00C75FFC">
        <w:rPr>
          <w:rFonts w:ascii="仿宋" w:eastAsia="仿宋" w:hAnsi="仿宋" w:cs="仿宋_GB2312" w:hint="eastAsia"/>
          <w:sz w:val="28"/>
          <w:szCs w:val="32"/>
        </w:rPr>
        <w:t>掌握高级语言程序的上机实现过程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4.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算法及其描述。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（二） 数据类型及其运算符与表达式</w:t>
      </w:r>
    </w:p>
    <w:p w:rsidR="004258C9" w:rsidRPr="00C75FFC" w:rsidRDefault="004258C9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1.C语言中的数据类型及其常量的表示方法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4258C9" w:rsidRPr="00C75FFC" w:rsidRDefault="004258C9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2.各类数值型数据间的混合运算规则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4258C9" w:rsidRPr="00C75FFC" w:rsidRDefault="004258C9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3.基本运算符的功能，表达式的概念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。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（三）顺序</w:t>
      </w:r>
      <w:r w:rsidR="00930C21" w:rsidRPr="00C75FFC">
        <w:rPr>
          <w:rFonts w:ascii="仿宋" w:eastAsia="仿宋" w:hAnsi="仿宋" w:cs="仿宋_GB2312" w:hint="eastAsia"/>
          <w:sz w:val="28"/>
          <w:szCs w:val="32"/>
        </w:rPr>
        <w:t>结构</w:t>
      </w:r>
      <w:r w:rsidRPr="00C75FFC">
        <w:rPr>
          <w:rFonts w:ascii="仿宋" w:eastAsia="仿宋" w:hAnsi="仿宋" w:cs="仿宋_GB2312" w:hint="eastAsia"/>
          <w:sz w:val="28"/>
          <w:szCs w:val="32"/>
        </w:rPr>
        <w:t>程序设计</w:t>
      </w:r>
    </w:p>
    <w:p w:rsidR="0015464C" w:rsidRPr="00C75FFC" w:rsidRDefault="008C24C5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lastRenderedPageBreak/>
        <w:t>1</w:t>
      </w:r>
      <w:r w:rsidR="0019419E" w:rsidRPr="00C75FFC">
        <w:rPr>
          <w:rFonts w:ascii="仿宋" w:eastAsia="仿宋" w:hAnsi="仿宋" w:cs="仿宋_GB2312" w:hint="eastAsia"/>
          <w:sz w:val="28"/>
          <w:szCs w:val="32"/>
        </w:rPr>
        <w:t>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赋值语句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、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空语句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、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复合语句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19419E" w:rsidRPr="00C75FFC" w:rsidRDefault="008C24C5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</w:t>
      </w:r>
      <w:r w:rsidR="0019419E" w:rsidRPr="00C75FFC">
        <w:rPr>
          <w:rFonts w:ascii="仿宋" w:eastAsia="仿宋" w:hAnsi="仿宋" w:cs="仿宋_GB2312" w:hint="eastAsia"/>
          <w:sz w:val="28"/>
          <w:szCs w:val="32"/>
        </w:rPr>
        <w:t>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数据的输入与输出，输入函数</w:t>
      </w:r>
      <w:r w:rsidR="00BC2865" w:rsidRPr="00C75FFC">
        <w:rPr>
          <w:rFonts w:ascii="仿宋" w:eastAsia="仿宋" w:hAnsi="仿宋" w:cs="仿宋_GB2312" w:hint="eastAsia"/>
          <w:sz w:val="28"/>
          <w:szCs w:val="32"/>
        </w:rPr>
        <w:t>(</w:t>
      </w:r>
      <w:proofErr w:type="spellStart"/>
      <w:r w:rsidR="00BC2865" w:rsidRPr="00C75FFC">
        <w:rPr>
          <w:rFonts w:ascii="仿宋" w:eastAsia="仿宋" w:hAnsi="仿宋" w:cs="仿宋_GB2312" w:hint="eastAsia"/>
          <w:sz w:val="28"/>
          <w:szCs w:val="32"/>
        </w:rPr>
        <w:t>scanf</w:t>
      </w:r>
      <w:proofErr w:type="spellEnd"/>
      <w:r w:rsidR="00BC2865" w:rsidRPr="00C75FFC">
        <w:rPr>
          <w:rFonts w:ascii="仿宋" w:eastAsia="仿宋" w:hAnsi="仿宋" w:cs="仿宋_GB2312" w:hint="eastAsia"/>
          <w:sz w:val="28"/>
          <w:szCs w:val="32"/>
        </w:rPr>
        <w:t>函数)、输出函数（</w:t>
      </w:r>
      <w:proofErr w:type="spellStart"/>
      <w:r w:rsidR="00BC2865" w:rsidRPr="00C75FFC">
        <w:rPr>
          <w:rFonts w:ascii="仿宋" w:eastAsia="仿宋" w:hAnsi="仿宋" w:cs="仿宋_GB2312" w:hint="eastAsia"/>
          <w:sz w:val="28"/>
          <w:szCs w:val="32"/>
        </w:rPr>
        <w:t>printf</w:t>
      </w:r>
      <w:proofErr w:type="spellEnd"/>
      <w:r w:rsidR="00BC2865" w:rsidRPr="00C75FFC">
        <w:rPr>
          <w:rFonts w:ascii="仿宋" w:eastAsia="仿宋" w:hAnsi="仿宋" w:cs="仿宋_GB2312" w:hint="eastAsia"/>
          <w:sz w:val="28"/>
          <w:szCs w:val="32"/>
        </w:rPr>
        <w:t>函数）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的调用。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（四）选择结构程序设计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用</w:t>
      </w:r>
      <w:r w:rsidR="00860286" w:rsidRPr="00C75FFC">
        <w:rPr>
          <w:rFonts w:ascii="仿宋" w:eastAsia="仿宋" w:hAnsi="仿宋" w:cs="仿宋_GB2312" w:hint="eastAsia"/>
          <w:sz w:val="28"/>
          <w:szCs w:val="32"/>
        </w:rPr>
        <w:t>if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语句实现选择结构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15464C" w:rsidRPr="00C75FFC" w:rsidRDefault="0019419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用</w:t>
      </w:r>
      <w:r w:rsidR="00860286" w:rsidRPr="00C75FFC">
        <w:rPr>
          <w:rFonts w:ascii="仿宋" w:eastAsia="仿宋" w:hAnsi="仿宋" w:cs="仿宋_GB2312" w:hint="eastAsia"/>
          <w:sz w:val="28"/>
          <w:szCs w:val="32"/>
        </w:rPr>
        <w:t>switch</w:t>
      </w:r>
      <w:r w:rsidR="0015464C" w:rsidRPr="00C75FFC">
        <w:rPr>
          <w:rFonts w:ascii="仿宋" w:eastAsia="仿宋" w:hAnsi="仿宋" w:cs="仿宋_GB2312" w:hint="eastAsia"/>
          <w:sz w:val="28"/>
          <w:szCs w:val="32"/>
        </w:rPr>
        <w:t>语句实现多分支选择结构。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（五）循环控制</w:t>
      </w:r>
    </w:p>
    <w:p w:rsidR="00BC2865" w:rsidRPr="00C75FFC" w:rsidRDefault="00BC2865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1.循环</w:t>
      </w:r>
      <w:r w:rsidRPr="00C75FFC">
        <w:rPr>
          <w:rFonts w:ascii="仿宋" w:eastAsia="仿宋" w:hAnsi="仿宋" w:cs="仿宋_GB2312"/>
          <w:sz w:val="28"/>
          <w:szCs w:val="32"/>
        </w:rPr>
        <w:t>语句： while</w:t>
      </w:r>
      <w:r w:rsidRPr="00C75FFC">
        <w:rPr>
          <w:rFonts w:ascii="仿宋" w:eastAsia="仿宋" w:hAnsi="仿宋" w:cs="仿宋_GB2312" w:hint="eastAsia"/>
          <w:sz w:val="28"/>
          <w:szCs w:val="32"/>
        </w:rPr>
        <w:t>、</w:t>
      </w:r>
      <w:proofErr w:type="spellStart"/>
      <w:r w:rsidR="00DB1248">
        <w:rPr>
          <w:rFonts w:ascii="仿宋" w:eastAsia="仿宋" w:hAnsi="仿宋" w:cs="仿宋_GB2312" w:hint="eastAsia"/>
          <w:sz w:val="28"/>
          <w:szCs w:val="32"/>
        </w:rPr>
        <w:t>do~</w:t>
      </w:r>
      <w:r w:rsidRPr="00C75FFC">
        <w:rPr>
          <w:rFonts w:ascii="仿宋" w:eastAsia="仿宋" w:hAnsi="仿宋" w:cs="仿宋_GB2312" w:hint="eastAsia"/>
          <w:sz w:val="28"/>
          <w:szCs w:val="32"/>
        </w:rPr>
        <w:t>while</w:t>
      </w:r>
      <w:proofErr w:type="spellEnd"/>
      <w:r w:rsidRPr="00C75FFC">
        <w:rPr>
          <w:rFonts w:ascii="仿宋" w:eastAsia="仿宋" w:hAnsi="仿宋" w:cs="仿宋_GB2312" w:hint="eastAsia"/>
          <w:sz w:val="28"/>
          <w:szCs w:val="32"/>
        </w:rPr>
        <w:t>和for</w:t>
      </w:r>
      <w:r w:rsidRPr="00C75FFC">
        <w:rPr>
          <w:rFonts w:ascii="仿宋" w:eastAsia="仿宋" w:hAnsi="仿宋" w:cs="仿宋_GB2312"/>
          <w:sz w:val="28"/>
          <w:szCs w:val="32"/>
        </w:rPr>
        <w:t>语句</w:t>
      </w:r>
      <w:r w:rsidRPr="00C75FFC">
        <w:rPr>
          <w:rFonts w:ascii="仿宋" w:eastAsia="仿宋" w:hAnsi="仿宋" w:cs="仿宋_GB2312" w:hint="eastAsia"/>
          <w:sz w:val="28"/>
          <w:szCs w:val="32"/>
        </w:rPr>
        <w:t>的格式、循环条件的设置以及在循环结构中使用</w:t>
      </w:r>
      <w:r w:rsidRPr="00C75FFC">
        <w:rPr>
          <w:rFonts w:ascii="仿宋" w:eastAsia="仿宋" w:hAnsi="仿宋" w:cs="仿宋_GB2312"/>
          <w:sz w:val="28"/>
          <w:szCs w:val="32"/>
        </w:rPr>
        <w:t>break和continue</w:t>
      </w:r>
      <w:r w:rsidRPr="00C75FFC">
        <w:rPr>
          <w:rFonts w:ascii="仿宋" w:eastAsia="仿宋" w:hAnsi="仿宋" w:cs="仿宋_GB2312" w:hint="eastAsia"/>
          <w:sz w:val="28"/>
          <w:szCs w:val="32"/>
        </w:rPr>
        <w:t>语句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BC2865" w:rsidRPr="00C75FFC" w:rsidRDefault="00FB0C18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</w:t>
      </w:r>
      <w:r w:rsidR="00BC2865" w:rsidRPr="00C75FFC">
        <w:rPr>
          <w:rFonts w:ascii="仿宋" w:eastAsia="仿宋" w:hAnsi="仿宋" w:cs="仿宋_GB2312" w:hint="eastAsia"/>
          <w:sz w:val="28"/>
          <w:szCs w:val="32"/>
        </w:rPr>
        <w:t>循环</w:t>
      </w:r>
      <w:r w:rsidR="00BC2865" w:rsidRPr="00C75FFC">
        <w:rPr>
          <w:rFonts w:ascii="仿宋" w:eastAsia="仿宋" w:hAnsi="仿宋" w:cs="仿宋_GB2312"/>
          <w:sz w:val="28"/>
          <w:szCs w:val="32"/>
        </w:rPr>
        <w:t>程序设计：编写</w:t>
      </w:r>
      <w:r w:rsidR="00BC2865" w:rsidRPr="00C75FFC">
        <w:rPr>
          <w:rFonts w:ascii="仿宋" w:eastAsia="仿宋" w:hAnsi="仿宋" w:cs="仿宋_GB2312" w:hint="eastAsia"/>
          <w:sz w:val="28"/>
          <w:szCs w:val="32"/>
        </w:rPr>
        <w:t>带有循环</w:t>
      </w:r>
      <w:r w:rsidR="00BC2865" w:rsidRPr="00C75FFC">
        <w:rPr>
          <w:rFonts w:ascii="仿宋" w:eastAsia="仿宋" w:hAnsi="仿宋" w:cs="仿宋_GB2312"/>
          <w:sz w:val="28"/>
          <w:szCs w:val="32"/>
        </w:rPr>
        <w:t xml:space="preserve">结构语句及程序。 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（六）数组</w:t>
      </w:r>
    </w:p>
    <w:p w:rsidR="00FB0C18" w:rsidRPr="00C75FFC" w:rsidRDefault="00FB0C18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</w:t>
      </w:r>
      <w:r w:rsidRPr="00C75FFC">
        <w:rPr>
          <w:rFonts w:ascii="仿宋" w:eastAsia="仿宋" w:hAnsi="仿宋" w:cs="仿宋_GB2312"/>
          <w:sz w:val="28"/>
          <w:szCs w:val="32"/>
        </w:rPr>
        <w:t>数组的概念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FB0C18" w:rsidRPr="00C75FFC" w:rsidRDefault="00FB0C18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2.一维</w:t>
      </w:r>
      <w:r w:rsidRPr="00C75FFC">
        <w:rPr>
          <w:rFonts w:ascii="仿宋" w:eastAsia="仿宋" w:hAnsi="仿宋" w:cs="仿宋_GB2312"/>
          <w:sz w:val="28"/>
          <w:szCs w:val="32"/>
        </w:rPr>
        <w:t>数组和二维数组的定义、</w:t>
      </w:r>
      <w:r w:rsidRPr="00C75FFC">
        <w:rPr>
          <w:rFonts w:ascii="仿宋" w:eastAsia="仿宋" w:hAnsi="仿宋" w:cs="仿宋_GB2312" w:hint="eastAsia"/>
          <w:sz w:val="28"/>
          <w:szCs w:val="32"/>
        </w:rPr>
        <w:t>初始化、</w:t>
      </w:r>
      <w:r w:rsidRPr="00C75FFC">
        <w:rPr>
          <w:rFonts w:ascii="仿宋" w:eastAsia="仿宋" w:hAnsi="仿宋" w:cs="仿宋_GB2312"/>
          <w:sz w:val="28"/>
          <w:szCs w:val="32"/>
        </w:rPr>
        <w:t>数组元素的引用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FB0C18" w:rsidRPr="00C75FFC" w:rsidRDefault="00FB0C18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3.</w:t>
      </w:r>
      <w:r w:rsidRPr="00C75FFC">
        <w:rPr>
          <w:rFonts w:ascii="仿宋" w:eastAsia="仿宋" w:hAnsi="仿宋" w:cs="仿宋_GB2312"/>
          <w:sz w:val="28"/>
          <w:szCs w:val="32"/>
        </w:rPr>
        <w:t>数组的一般编程方法。</w:t>
      </w:r>
    </w:p>
    <w:p w:rsidR="0015464C" w:rsidRPr="00C75FFC" w:rsidRDefault="0015464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（七）函数</w:t>
      </w:r>
    </w:p>
    <w:p w:rsidR="006015CC" w:rsidRPr="00C75FFC" w:rsidRDefault="006015C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1.</w:t>
      </w:r>
      <w:r w:rsidRPr="00C75FFC">
        <w:rPr>
          <w:rFonts w:ascii="仿宋" w:eastAsia="仿宋" w:hAnsi="仿宋" w:cs="仿宋_GB2312"/>
          <w:sz w:val="28"/>
          <w:szCs w:val="32"/>
        </w:rPr>
        <w:t>函数定义的一般格式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6015CC" w:rsidRPr="00C75FFC" w:rsidRDefault="006015C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2.</w:t>
      </w:r>
      <w:r w:rsidRPr="00C75FFC">
        <w:rPr>
          <w:rFonts w:ascii="仿宋" w:eastAsia="仿宋" w:hAnsi="仿宋" w:cs="仿宋_GB2312"/>
          <w:sz w:val="28"/>
          <w:szCs w:val="32"/>
        </w:rPr>
        <w:t>形式参数的表达方式，函数返回</w:t>
      </w:r>
      <w:proofErr w:type="gramStart"/>
      <w:r w:rsidRPr="00C75FFC">
        <w:rPr>
          <w:rFonts w:ascii="仿宋" w:eastAsia="仿宋" w:hAnsi="仿宋" w:cs="仿宋_GB2312"/>
          <w:sz w:val="28"/>
          <w:szCs w:val="32"/>
        </w:rPr>
        <w:t>值类型</w:t>
      </w:r>
      <w:proofErr w:type="gramEnd"/>
      <w:r w:rsidRPr="00C75FFC">
        <w:rPr>
          <w:rFonts w:ascii="仿宋" w:eastAsia="仿宋" w:hAnsi="仿宋" w:cs="仿宋_GB2312"/>
          <w:sz w:val="28"/>
          <w:szCs w:val="32"/>
        </w:rPr>
        <w:t>和返回值的表达方式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6015CC" w:rsidRPr="00C75FFC" w:rsidRDefault="006015C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3.</w:t>
      </w:r>
      <w:r w:rsidRPr="00C75FFC">
        <w:rPr>
          <w:rFonts w:ascii="仿宋" w:eastAsia="仿宋" w:hAnsi="仿宋" w:cs="仿宋_GB2312"/>
          <w:sz w:val="28"/>
          <w:szCs w:val="32"/>
        </w:rPr>
        <w:t>函数调用的方法、特点和不同调用形式（嵌套调用、递归调用）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6015CC" w:rsidRPr="00C75FFC" w:rsidRDefault="006015CC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4.</w:t>
      </w:r>
      <w:r w:rsidRPr="00C75FFC">
        <w:rPr>
          <w:rFonts w:ascii="仿宋" w:eastAsia="仿宋" w:hAnsi="仿宋" w:cs="仿宋_GB2312"/>
          <w:sz w:val="28"/>
          <w:szCs w:val="32"/>
        </w:rPr>
        <w:t>局部变量、全局变量的定义方法和声明形式</w:t>
      </w:r>
      <w:r w:rsidR="00C75FFC" w:rsidRPr="00C75FFC">
        <w:rPr>
          <w:rFonts w:ascii="仿宋" w:eastAsia="仿宋" w:hAnsi="仿宋" w:cs="仿宋_GB2312" w:hint="eastAsia"/>
          <w:sz w:val="28"/>
          <w:szCs w:val="32"/>
        </w:rPr>
        <w:t>；</w:t>
      </w:r>
    </w:p>
    <w:p w:rsidR="00D33C28" w:rsidRDefault="006015CC" w:rsidP="00C75FFC">
      <w:pPr>
        <w:pStyle w:val="a8"/>
        <w:ind w:left="420" w:firstLineChars="0" w:firstLine="0"/>
        <w:rPr>
          <w:rFonts w:ascii="仿宋" w:eastAsia="仿宋" w:hAnsi="仿宋" w:cs="仿宋_GB2312" w:hint="eastAsia"/>
          <w:sz w:val="28"/>
          <w:szCs w:val="32"/>
        </w:rPr>
      </w:pPr>
      <w:r w:rsidRPr="00C75FFC">
        <w:rPr>
          <w:rFonts w:ascii="仿宋" w:eastAsia="仿宋" w:hAnsi="仿宋" w:cs="仿宋_GB2312" w:hint="eastAsia"/>
          <w:sz w:val="28"/>
          <w:szCs w:val="32"/>
        </w:rPr>
        <w:t>5.静态局部变量的使用。</w:t>
      </w:r>
    </w:p>
    <w:p w:rsidR="0080130E" w:rsidRDefault="0080130E" w:rsidP="00C75FFC">
      <w:pPr>
        <w:pStyle w:val="a8"/>
        <w:ind w:left="420" w:firstLineChars="0" w:firstLine="0"/>
        <w:rPr>
          <w:rFonts w:ascii="仿宋" w:eastAsia="仿宋" w:hAnsi="仿宋" w:cs="仿宋_GB2312" w:hint="eastAsia"/>
          <w:sz w:val="28"/>
          <w:szCs w:val="32"/>
        </w:rPr>
      </w:pPr>
      <w:r>
        <w:rPr>
          <w:rFonts w:ascii="仿宋" w:eastAsia="仿宋" w:hAnsi="仿宋" w:cs="仿宋_GB2312" w:hint="eastAsia"/>
          <w:sz w:val="28"/>
          <w:szCs w:val="32"/>
        </w:rPr>
        <w:t>（八）指针</w:t>
      </w:r>
    </w:p>
    <w:p w:rsidR="0080130E" w:rsidRDefault="0080130E" w:rsidP="00C75FFC">
      <w:pPr>
        <w:pStyle w:val="a8"/>
        <w:ind w:left="420" w:firstLineChars="0" w:firstLine="0"/>
        <w:rPr>
          <w:rFonts w:ascii="仿宋" w:eastAsia="仿宋" w:hAnsi="仿宋" w:cs="仿宋_GB2312" w:hint="eastAsia"/>
          <w:sz w:val="28"/>
          <w:szCs w:val="32"/>
        </w:rPr>
      </w:pPr>
      <w:r>
        <w:rPr>
          <w:rFonts w:ascii="仿宋" w:eastAsia="仿宋" w:hAnsi="仿宋" w:cs="仿宋_GB2312" w:hint="eastAsia"/>
          <w:sz w:val="28"/>
          <w:szCs w:val="32"/>
        </w:rPr>
        <w:t>1.地址和指针变量的概念，地址运算符。</w:t>
      </w:r>
    </w:p>
    <w:p w:rsidR="0080130E" w:rsidRDefault="0080130E" w:rsidP="00C75FFC">
      <w:pPr>
        <w:pStyle w:val="a8"/>
        <w:ind w:left="420" w:firstLineChars="0" w:firstLine="0"/>
        <w:rPr>
          <w:rFonts w:ascii="仿宋" w:eastAsia="仿宋" w:hAnsi="仿宋" w:cs="仿宋_GB2312" w:hint="eastAsia"/>
          <w:sz w:val="28"/>
          <w:szCs w:val="32"/>
        </w:rPr>
      </w:pPr>
      <w:r>
        <w:rPr>
          <w:rFonts w:ascii="仿宋" w:eastAsia="仿宋" w:hAnsi="仿宋" w:cs="仿宋_GB2312" w:hint="eastAsia"/>
          <w:sz w:val="28"/>
          <w:szCs w:val="32"/>
        </w:rPr>
        <w:lastRenderedPageBreak/>
        <w:t>2.一维数组和字符串地址以及指向变量、数组、字符串的指针变量的定义</w:t>
      </w:r>
    </w:p>
    <w:p w:rsidR="0080130E" w:rsidRPr="0080130E" w:rsidRDefault="0080130E" w:rsidP="00C75FFC">
      <w:pPr>
        <w:pStyle w:val="a8"/>
        <w:ind w:left="420" w:firstLineChars="0" w:firstLine="0"/>
        <w:rPr>
          <w:rFonts w:ascii="仿宋" w:eastAsia="仿宋" w:hAnsi="仿宋" w:cs="仿宋_GB2312"/>
          <w:sz w:val="28"/>
          <w:szCs w:val="32"/>
        </w:rPr>
      </w:pPr>
      <w:r>
        <w:rPr>
          <w:rFonts w:ascii="仿宋" w:eastAsia="仿宋" w:hAnsi="仿宋" w:cs="仿宋_GB2312" w:hint="eastAsia"/>
          <w:sz w:val="28"/>
          <w:szCs w:val="32"/>
        </w:rPr>
        <w:t>3.用指针作函数参数。</w:t>
      </w:r>
      <w:bookmarkStart w:id="0" w:name="_GoBack"/>
      <w:bookmarkEnd w:id="0"/>
    </w:p>
    <w:sectPr w:rsidR="0080130E" w:rsidRPr="0080130E" w:rsidSect="00C3034B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238" w:rsidRDefault="00F44238" w:rsidP="00C60CF0">
      <w:r>
        <w:separator/>
      </w:r>
    </w:p>
  </w:endnote>
  <w:endnote w:type="continuationSeparator" w:id="0">
    <w:p w:rsidR="00F44238" w:rsidRDefault="00F44238" w:rsidP="00C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238" w:rsidRDefault="00F44238" w:rsidP="00C60CF0">
      <w:r>
        <w:separator/>
      </w:r>
    </w:p>
  </w:footnote>
  <w:footnote w:type="continuationSeparator" w:id="0">
    <w:p w:rsidR="00F44238" w:rsidRDefault="00F44238" w:rsidP="00C60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57195"/>
    <w:multiLevelType w:val="hybridMultilevel"/>
    <w:tmpl w:val="7DD01D3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3C28"/>
    <w:rsid w:val="00052092"/>
    <w:rsid w:val="000762BB"/>
    <w:rsid w:val="00086AC6"/>
    <w:rsid w:val="000D26A7"/>
    <w:rsid w:val="00116127"/>
    <w:rsid w:val="0015464C"/>
    <w:rsid w:val="00172651"/>
    <w:rsid w:val="00174230"/>
    <w:rsid w:val="0019419E"/>
    <w:rsid w:val="001C34AC"/>
    <w:rsid w:val="001E66E7"/>
    <w:rsid w:val="00234DDF"/>
    <w:rsid w:val="00240833"/>
    <w:rsid w:val="002F23D0"/>
    <w:rsid w:val="003317B0"/>
    <w:rsid w:val="00346A62"/>
    <w:rsid w:val="003C6928"/>
    <w:rsid w:val="004258C9"/>
    <w:rsid w:val="004A13B0"/>
    <w:rsid w:val="004D6187"/>
    <w:rsid w:val="005269C6"/>
    <w:rsid w:val="00531BED"/>
    <w:rsid w:val="0058123F"/>
    <w:rsid w:val="006015CC"/>
    <w:rsid w:val="00624DC1"/>
    <w:rsid w:val="00625FA3"/>
    <w:rsid w:val="00642A43"/>
    <w:rsid w:val="00647E33"/>
    <w:rsid w:val="00651542"/>
    <w:rsid w:val="006A01A0"/>
    <w:rsid w:val="006F1FBB"/>
    <w:rsid w:val="007415FA"/>
    <w:rsid w:val="007A2E42"/>
    <w:rsid w:val="007E4B92"/>
    <w:rsid w:val="0080130E"/>
    <w:rsid w:val="0083720B"/>
    <w:rsid w:val="00860286"/>
    <w:rsid w:val="008A0E9E"/>
    <w:rsid w:val="008C24C5"/>
    <w:rsid w:val="008D6D8D"/>
    <w:rsid w:val="008E0A90"/>
    <w:rsid w:val="00930C21"/>
    <w:rsid w:val="009500A6"/>
    <w:rsid w:val="00963CEC"/>
    <w:rsid w:val="00981898"/>
    <w:rsid w:val="009D5F98"/>
    <w:rsid w:val="009E5580"/>
    <w:rsid w:val="00A22682"/>
    <w:rsid w:val="00A23BE4"/>
    <w:rsid w:val="00A30863"/>
    <w:rsid w:val="00AE36CE"/>
    <w:rsid w:val="00B92913"/>
    <w:rsid w:val="00BC2865"/>
    <w:rsid w:val="00C0401E"/>
    <w:rsid w:val="00C3034B"/>
    <w:rsid w:val="00C56C98"/>
    <w:rsid w:val="00C60CF0"/>
    <w:rsid w:val="00C70E2B"/>
    <w:rsid w:val="00C75FFC"/>
    <w:rsid w:val="00CA4CE3"/>
    <w:rsid w:val="00CD1DA4"/>
    <w:rsid w:val="00D11AA2"/>
    <w:rsid w:val="00D33C28"/>
    <w:rsid w:val="00DB1248"/>
    <w:rsid w:val="00DC19BF"/>
    <w:rsid w:val="00DC4C95"/>
    <w:rsid w:val="00E23055"/>
    <w:rsid w:val="00E32908"/>
    <w:rsid w:val="00EB053E"/>
    <w:rsid w:val="00F333BA"/>
    <w:rsid w:val="00F44238"/>
    <w:rsid w:val="00F4544E"/>
    <w:rsid w:val="00FB0C1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3C2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qFormat/>
    <w:rsid w:val="00D33C28"/>
    <w:rPr>
      <w:b/>
      <w:bCs/>
    </w:rPr>
  </w:style>
  <w:style w:type="character" w:customStyle="1" w:styleId="apple-converted-space">
    <w:name w:val="apple-converted-space"/>
    <w:basedOn w:val="a0"/>
    <w:rsid w:val="00D33C28"/>
  </w:style>
  <w:style w:type="table" w:styleId="a5">
    <w:name w:val="Table Theme"/>
    <w:basedOn w:val="a1"/>
    <w:rsid w:val="00531BE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C60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C60CF0"/>
    <w:rPr>
      <w:kern w:val="2"/>
      <w:sz w:val="18"/>
      <w:szCs w:val="18"/>
    </w:rPr>
  </w:style>
  <w:style w:type="paragraph" w:styleId="a7">
    <w:name w:val="footer"/>
    <w:basedOn w:val="a"/>
    <w:link w:val="Char0"/>
    <w:rsid w:val="00C60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7"/>
    <w:rsid w:val="00C60CF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C75FFC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9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119</Words>
  <Characters>681</Characters>
  <Application>Microsoft Office Word</Application>
  <DocSecurity>0</DocSecurity>
  <Lines>5</Lines>
  <Paragraphs>1</Paragraphs>
  <ScaleCrop>false</ScaleCrop>
  <Company>aheadedu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7</cp:revision>
  <dcterms:created xsi:type="dcterms:W3CDTF">2020-05-30T10:00:00Z</dcterms:created>
  <dcterms:modified xsi:type="dcterms:W3CDTF">2021-04-14T12:51:00Z</dcterms:modified>
</cp:coreProperties>
</file>